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53" w:rsidRDefault="00E04553"/>
    <w:p w:rsidR="00E04553" w:rsidRPr="00E04553" w:rsidRDefault="00E04553" w:rsidP="00E04553"/>
    <w:p w:rsidR="00E04553" w:rsidRPr="00E04553" w:rsidRDefault="00E04553" w:rsidP="00E04553"/>
    <w:p w:rsidR="00E04553" w:rsidRDefault="00E04553" w:rsidP="00E04553"/>
    <w:p w:rsidR="00653E1D" w:rsidRDefault="00E04553" w:rsidP="00E04553">
      <w:pPr>
        <w:jc w:val="center"/>
        <w:rPr>
          <w:rFonts w:eastAsia="Times New Roman" w:cs="Times New Roman"/>
          <w:b/>
          <w:bCs/>
          <w:color w:val="000000"/>
        </w:rPr>
      </w:pPr>
      <w:r w:rsidRPr="00E04553">
        <w:rPr>
          <w:rFonts w:eastAsia="Times New Roman" w:cs="Times New Roman"/>
          <w:b/>
          <w:bCs/>
          <w:color w:val="000000"/>
        </w:rPr>
        <w:t>Перечень населенных пунктов,</w:t>
      </w:r>
      <w:r w:rsidR="00653E1D">
        <w:rPr>
          <w:rFonts w:eastAsia="Times New Roman" w:cs="Times New Roman"/>
          <w:b/>
          <w:bCs/>
          <w:color w:val="000000"/>
        </w:rPr>
        <w:t xml:space="preserve"> </w:t>
      </w:r>
    </w:p>
    <w:p w:rsidR="00653E1D" w:rsidRDefault="00E04553" w:rsidP="00E04553">
      <w:pPr>
        <w:jc w:val="center"/>
        <w:rPr>
          <w:rFonts w:eastAsia="Times New Roman" w:cs="Times New Roman"/>
          <w:b/>
          <w:bCs/>
          <w:color w:val="000000"/>
        </w:rPr>
      </w:pPr>
      <w:r w:rsidRPr="00E04553">
        <w:rPr>
          <w:rFonts w:eastAsia="Times New Roman" w:cs="Times New Roman"/>
          <w:b/>
          <w:bCs/>
          <w:color w:val="000000"/>
        </w:rPr>
        <w:t xml:space="preserve"> входящих в состав сельского поселения Туканский сельсовет </w:t>
      </w:r>
    </w:p>
    <w:p w:rsidR="00E04553" w:rsidRPr="00E04553" w:rsidRDefault="00E04553" w:rsidP="00E04553">
      <w:pPr>
        <w:jc w:val="center"/>
        <w:rPr>
          <w:rFonts w:eastAsia="Times New Roman" w:cs="Times New Roman"/>
          <w:b/>
          <w:bCs/>
          <w:color w:val="000000"/>
        </w:rPr>
      </w:pPr>
      <w:r w:rsidRPr="00E04553">
        <w:rPr>
          <w:rFonts w:eastAsia="Times New Roman" w:cs="Times New Roman"/>
          <w:b/>
          <w:bCs/>
          <w:color w:val="000000"/>
        </w:rPr>
        <w:t>муниципального района Белорецкий район Республики Башкортостан</w:t>
      </w:r>
      <w:r w:rsidR="00653E1D">
        <w:rPr>
          <w:rFonts w:eastAsia="Times New Roman" w:cs="Times New Roman"/>
          <w:b/>
          <w:bCs/>
          <w:color w:val="000000"/>
        </w:rPr>
        <w:t>,</w:t>
      </w:r>
      <w:r w:rsidRPr="00E04553">
        <w:rPr>
          <w:rFonts w:eastAsia="Times New Roman" w:cs="Times New Roman"/>
          <w:b/>
          <w:bCs/>
          <w:color w:val="000000"/>
        </w:rPr>
        <w:t> </w:t>
      </w:r>
      <w:r w:rsidRPr="00E04553">
        <w:rPr>
          <w:rFonts w:eastAsia="Times New Roman" w:cs="Times New Roman"/>
          <w:b/>
          <w:bCs/>
          <w:color w:val="000000"/>
        </w:rPr>
        <w:br/>
        <w:t xml:space="preserve"> </w:t>
      </w:r>
      <w:r w:rsidR="00653E1D">
        <w:rPr>
          <w:rFonts w:eastAsia="Times New Roman" w:cs="Times New Roman"/>
          <w:b/>
          <w:bCs/>
          <w:color w:val="000000"/>
        </w:rPr>
        <w:t xml:space="preserve">число хозяйств </w:t>
      </w:r>
      <w:r w:rsidRPr="00E04553">
        <w:rPr>
          <w:rFonts w:eastAsia="Times New Roman" w:cs="Times New Roman"/>
          <w:b/>
          <w:bCs/>
          <w:color w:val="000000"/>
        </w:rPr>
        <w:t>и численность населения по состоянию на 1 августа 2017 года</w:t>
      </w:r>
    </w:p>
    <w:p w:rsidR="00E04553" w:rsidRPr="00E04553" w:rsidRDefault="00E04553" w:rsidP="00E04553">
      <w:pPr>
        <w:jc w:val="center"/>
        <w:rPr>
          <w:rFonts w:eastAsia="Times New Roman" w:cs="Times New Roman"/>
          <w:color w:val="000000"/>
        </w:rPr>
      </w:pPr>
    </w:p>
    <w:tbl>
      <w:tblPr>
        <w:tblW w:w="4959" w:type="pct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577"/>
        <w:gridCol w:w="3830"/>
      </w:tblGrid>
      <w:tr w:rsidR="00653E1D" w:rsidRPr="00E04553" w:rsidTr="00653E1D">
        <w:trPr>
          <w:tblHeader/>
        </w:trPr>
        <w:tc>
          <w:tcPr>
            <w:tcW w:w="2117" w:type="pc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E04553">
              <w:rPr>
                <w:rFonts w:eastAsia="Times New Roman" w:cs="Times New Roman"/>
                <w:b/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841" w:type="pct"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Число хозяйств</w:t>
            </w:r>
          </w:p>
        </w:tc>
        <w:tc>
          <w:tcPr>
            <w:tcW w:w="2042" w:type="pc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E04553">
              <w:rPr>
                <w:rFonts w:eastAsia="Times New Roman" w:cs="Times New Roman"/>
                <w:b/>
                <w:bCs/>
                <w:color w:val="000000"/>
              </w:rPr>
              <w:t>Численность населения (чел.)</w:t>
            </w:r>
          </w:p>
        </w:tc>
      </w:tr>
      <w:tr w:rsidR="00653E1D" w:rsidRPr="00E04553" w:rsidTr="00653E1D">
        <w:tc>
          <w:tcPr>
            <w:tcW w:w="2117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both"/>
              <w:rPr>
                <w:rFonts w:eastAsia="Times New Roman" w:cs="Times New Roman"/>
                <w:color w:val="000000"/>
              </w:rPr>
            </w:pPr>
            <w:r w:rsidRPr="00E04553">
              <w:rPr>
                <w:rFonts w:eastAsia="Times New Roman" w:cs="Times New Roman"/>
                <w:color w:val="000000"/>
              </w:rPr>
              <w:t xml:space="preserve">д. </w:t>
            </w:r>
            <w:proofErr w:type="spellStart"/>
            <w:r w:rsidRPr="00E04553">
              <w:rPr>
                <w:rFonts w:eastAsia="Times New Roman" w:cs="Times New Roman"/>
                <w:color w:val="000000"/>
              </w:rPr>
              <w:t>Ахмерово</w:t>
            </w:r>
            <w:proofErr w:type="spellEnd"/>
          </w:p>
        </w:tc>
        <w:tc>
          <w:tcPr>
            <w:tcW w:w="841" w:type="pct"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42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653E1D" w:rsidRPr="00E04553" w:rsidTr="00653E1D">
        <w:tc>
          <w:tcPr>
            <w:tcW w:w="2117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both"/>
              <w:rPr>
                <w:rFonts w:eastAsia="Times New Roman" w:cs="Times New Roman"/>
                <w:color w:val="000000"/>
              </w:rPr>
            </w:pPr>
            <w:r w:rsidRPr="00E04553">
              <w:rPr>
                <w:rFonts w:eastAsia="Times New Roman" w:cs="Times New Roman"/>
                <w:color w:val="000000"/>
              </w:rPr>
              <w:t xml:space="preserve">д. </w:t>
            </w:r>
            <w:proofErr w:type="spellStart"/>
            <w:r w:rsidRPr="00E04553">
              <w:rPr>
                <w:rFonts w:eastAsia="Times New Roman" w:cs="Times New Roman"/>
                <w:color w:val="000000"/>
              </w:rPr>
              <w:t>Бзяк</w:t>
            </w:r>
            <w:proofErr w:type="spellEnd"/>
          </w:p>
        </w:tc>
        <w:tc>
          <w:tcPr>
            <w:tcW w:w="841" w:type="pct"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042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</w:t>
            </w:r>
          </w:p>
        </w:tc>
      </w:tr>
      <w:tr w:rsidR="00653E1D" w:rsidRPr="00E04553" w:rsidTr="00653E1D">
        <w:tc>
          <w:tcPr>
            <w:tcW w:w="2117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E04553">
              <w:rPr>
                <w:rFonts w:eastAsia="Times New Roman" w:cs="Times New Roman"/>
                <w:color w:val="000000"/>
              </w:rPr>
              <w:t>д</w:t>
            </w:r>
            <w:proofErr w:type="gramStart"/>
            <w:r w:rsidRPr="00E04553">
              <w:rPr>
                <w:rFonts w:eastAsia="Times New Roman" w:cs="Times New Roman"/>
                <w:color w:val="000000"/>
              </w:rPr>
              <w:t>.Е</w:t>
            </w:r>
            <w:proofErr w:type="gramEnd"/>
            <w:r w:rsidRPr="00E04553">
              <w:rPr>
                <w:rFonts w:eastAsia="Times New Roman" w:cs="Times New Roman"/>
                <w:color w:val="000000"/>
              </w:rPr>
              <w:t>рмотаево</w:t>
            </w:r>
            <w:proofErr w:type="spellEnd"/>
          </w:p>
        </w:tc>
        <w:tc>
          <w:tcPr>
            <w:tcW w:w="841" w:type="pct"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42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653E1D" w:rsidRPr="00E04553" w:rsidTr="00653E1D">
        <w:tc>
          <w:tcPr>
            <w:tcW w:w="2117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E04553">
              <w:rPr>
                <w:rFonts w:eastAsia="Times New Roman" w:cs="Times New Roman"/>
                <w:color w:val="000000"/>
              </w:rPr>
              <w:t>д</w:t>
            </w:r>
            <w:proofErr w:type="gramStart"/>
            <w:r w:rsidRPr="00E04553">
              <w:rPr>
                <w:rFonts w:eastAsia="Times New Roman" w:cs="Times New Roman"/>
                <w:color w:val="000000"/>
              </w:rPr>
              <w:t>.З</w:t>
            </w:r>
            <w:proofErr w:type="gramEnd"/>
            <w:r w:rsidRPr="00E04553">
              <w:rPr>
                <w:rFonts w:eastAsia="Times New Roman" w:cs="Times New Roman"/>
                <w:color w:val="000000"/>
              </w:rPr>
              <w:t>ападная</w:t>
            </w:r>
            <w:proofErr w:type="spellEnd"/>
            <w:r w:rsidRPr="00E04553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E04553">
              <w:rPr>
                <w:rFonts w:eastAsia="Times New Roman" w:cs="Times New Roman"/>
                <w:color w:val="000000"/>
              </w:rPr>
              <w:t>Майгашля</w:t>
            </w:r>
            <w:proofErr w:type="spellEnd"/>
          </w:p>
        </w:tc>
        <w:tc>
          <w:tcPr>
            <w:tcW w:w="841" w:type="pct"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42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E04553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653E1D" w:rsidRPr="00E04553" w:rsidTr="00653E1D">
        <w:tc>
          <w:tcPr>
            <w:tcW w:w="2117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E04553">
              <w:rPr>
                <w:rFonts w:eastAsia="Times New Roman" w:cs="Times New Roman"/>
                <w:color w:val="000000"/>
              </w:rPr>
              <w:t>д</w:t>
            </w:r>
            <w:proofErr w:type="gramStart"/>
            <w:r w:rsidRPr="00E04553">
              <w:rPr>
                <w:rFonts w:eastAsia="Times New Roman" w:cs="Times New Roman"/>
                <w:color w:val="000000"/>
              </w:rPr>
              <w:t>.К</w:t>
            </w:r>
            <w:proofErr w:type="gramEnd"/>
            <w:r w:rsidRPr="00E04553">
              <w:rPr>
                <w:rFonts w:eastAsia="Times New Roman" w:cs="Times New Roman"/>
                <w:color w:val="000000"/>
              </w:rPr>
              <w:t>омарово</w:t>
            </w:r>
            <w:proofErr w:type="spellEnd"/>
          </w:p>
        </w:tc>
        <w:tc>
          <w:tcPr>
            <w:tcW w:w="841" w:type="pct"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42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E04553">
              <w:rPr>
                <w:rFonts w:eastAsia="Times New Roman" w:cs="Times New Roman"/>
                <w:color w:val="000000"/>
              </w:rPr>
              <w:t>18</w:t>
            </w:r>
          </w:p>
        </w:tc>
      </w:tr>
      <w:tr w:rsidR="00653E1D" w:rsidRPr="00E04553" w:rsidTr="00653E1D">
        <w:tc>
          <w:tcPr>
            <w:tcW w:w="2117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E04553">
              <w:rPr>
                <w:rFonts w:eastAsia="Times New Roman" w:cs="Times New Roman"/>
                <w:color w:val="000000"/>
              </w:rPr>
              <w:t>д</w:t>
            </w:r>
            <w:proofErr w:type="gramStart"/>
            <w:r w:rsidRPr="00E04553">
              <w:rPr>
                <w:rFonts w:eastAsia="Times New Roman" w:cs="Times New Roman"/>
                <w:color w:val="000000"/>
              </w:rPr>
              <w:t>.М</w:t>
            </w:r>
            <w:proofErr w:type="gramEnd"/>
            <w:r w:rsidRPr="00E04553">
              <w:rPr>
                <w:rFonts w:eastAsia="Times New Roman" w:cs="Times New Roman"/>
                <w:color w:val="000000"/>
              </w:rPr>
              <w:t>айгашля</w:t>
            </w:r>
            <w:proofErr w:type="spellEnd"/>
          </w:p>
        </w:tc>
        <w:tc>
          <w:tcPr>
            <w:tcW w:w="841" w:type="pct"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42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653E1D" w:rsidRPr="00E04553" w:rsidTr="00653E1D">
        <w:tc>
          <w:tcPr>
            <w:tcW w:w="2117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E04553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E04553">
              <w:rPr>
                <w:rFonts w:eastAsia="Times New Roman" w:cs="Times New Roman"/>
                <w:color w:val="000000"/>
              </w:rPr>
              <w:t>.Т</w:t>
            </w:r>
            <w:proofErr w:type="gramEnd"/>
            <w:r w:rsidRPr="00E04553">
              <w:rPr>
                <w:rFonts w:eastAsia="Times New Roman" w:cs="Times New Roman"/>
                <w:color w:val="000000"/>
              </w:rPr>
              <w:t>ара</w:t>
            </w:r>
            <w:proofErr w:type="spellEnd"/>
          </w:p>
        </w:tc>
        <w:tc>
          <w:tcPr>
            <w:tcW w:w="841" w:type="pct"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2042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</w:t>
            </w:r>
          </w:p>
        </w:tc>
      </w:tr>
      <w:tr w:rsidR="00653E1D" w:rsidRPr="00E04553" w:rsidTr="00653E1D">
        <w:tc>
          <w:tcPr>
            <w:tcW w:w="2117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both"/>
              <w:rPr>
                <w:rFonts w:eastAsia="Times New Roman" w:cs="Times New Roman"/>
                <w:color w:val="000000"/>
              </w:rPr>
            </w:pPr>
            <w:r w:rsidRPr="00E04553">
              <w:rPr>
                <w:rFonts w:eastAsia="Times New Roman" w:cs="Times New Roman"/>
                <w:color w:val="000000"/>
              </w:rPr>
              <w:t>с.Тукан</w:t>
            </w:r>
          </w:p>
        </w:tc>
        <w:tc>
          <w:tcPr>
            <w:tcW w:w="841" w:type="pct"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575</w:t>
            </w:r>
          </w:p>
        </w:tc>
        <w:tc>
          <w:tcPr>
            <w:tcW w:w="2042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1426</w:t>
            </w:r>
          </w:p>
        </w:tc>
      </w:tr>
      <w:tr w:rsidR="00653E1D" w:rsidRPr="00E04553" w:rsidTr="00653E1D">
        <w:tc>
          <w:tcPr>
            <w:tcW w:w="2117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both"/>
              <w:rPr>
                <w:rFonts w:eastAsia="Times New Roman" w:cs="Times New Roman"/>
                <w:color w:val="000000"/>
              </w:rPr>
            </w:pPr>
            <w:r w:rsidRPr="00E04553">
              <w:rPr>
                <w:rFonts w:eastAsia="Times New Roman" w:cs="Times New Roman"/>
                <w:color w:val="000000"/>
              </w:rPr>
              <w:t>ИТОГО</w:t>
            </w:r>
          </w:p>
        </w:tc>
        <w:tc>
          <w:tcPr>
            <w:tcW w:w="841" w:type="pct"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641</w:t>
            </w:r>
          </w:p>
        </w:tc>
        <w:tc>
          <w:tcPr>
            <w:tcW w:w="2042" w:type="pct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53E1D" w:rsidRPr="00E04553" w:rsidRDefault="00653E1D" w:rsidP="00E0455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1607</w:t>
            </w:r>
            <w:bookmarkStart w:id="0" w:name="_GoBack"/>
            <w:bookmarkEnd w:id="0"/>
          </w:p>
        </w:tc>
      </w:tr>
    </w:tbl>
    <w:p w:rsidR="00460F88" w:rsidRPr="00E04553" w:rsidRDefault="00460F88" w:rsidP="00E04553"/>
    <w:sectPr w:rsidR="00460F88" w:rsidRPr="00E04553" w:rsidSect="00E0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3"/>
    <w:rsid w:val="00460F88"/>
    <w:rsid w:val="00653E1D"/>
    <w:rsid w:val="00972E47"/>
    <w:rsid w:val="00E04553"/>
    <w:rsid w:val="00E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E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AEB"/>
    <w:pPr>
      <w:keepNext/>
      <w:widowControl w:val="0"/>
      <w:spacing w:before="280"/>
      <w:ind w:left="4320"/>
      <w:outlineLvl w:val="0"/>
    </w:pPr>
    <w:rPr>
      <w:rFonts w:eastAsia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F2A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A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A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F2AE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E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AEB"/>
    <w:pPr>
      <w:keepNext/>
      <w:widowControl w:val="0"/>
      <w:spacing w:before="280"/>
      <w:ind w:left="4320"/>
      <w:outlineLvl w:val="0"/>
    </w:pPr>
    <w:rPr>
      <w:rFonts w:eastAsia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F2A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A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A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F2A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2017-08-07T10:16:00Z</dcterms:created>
  <dcterms:modified xsi:type="dcterms:W3CDTF">2017-08-07T10:51:00Z</dcterms:modified>
</cp:coreProperties>
</file>